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6D7540">
      <w:pPr>
        <w:pStyle w:val="ConsPlusTitle"/>
        <w:tabs>
          <w:tab w:val="left" w:pos="709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62941" w:rsidRPr="00862A52" w:rsidRDefault="00762941" w:rsidP="0076294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  <w:r w:rsidRPr="00862A52">
        <w:rPr>
          <w:b/>
          <w:spacing w:val="60"/>
          <w:sz w:val="36"/>
          <w:szCs w:val="36"/>
        </w:rPr>
        <w:t xml:space="preserve"> </w:t>
      </w: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531F84" w:rsidP="007629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31 </w:t>
      </w:r>
      <w:r w:rsidR="001E0AD1">
        <w:rPr>
          <w:sz w:val="28"/>
          <w:szCs w:val="28"/>
        </w:rPr>
        <w:t>марта</w:t>
      </w:r>
      <w:r w:rsidR="00762941">
        <w:rPr>
          <w:sz w:val="28"/>
          <w:szCs w:val="28"/>
        </w:rPr>
        <w:t xml:space="preserve"> 2026 г.   №</w:t>
      </w:r>
      <w:r w:rsidR="001E0AD1">
        <w:rPr>
          <w:sz w:val="28"/>
          <w:szCs w:val="28"/>
        </w:rPr>
        <w:t xml:space="preserve"> </w:t>
      </w:r>
      <w:r w:rsidR="00C50EC8">
        <w:rPr>
          <w:sz w:val="28"/>
          <w:szCs w:val="28"/>
        </w:rPr>
        <w:t>244</w:t>
      </w:r>
      <w:r w:rsidR="00762941">
        <w:rPr>
          <w:sz w:val="28"/>
          <w:szCs w:val="28"/>
        </w:rPr>
        <w:t>-па</w:t>
      </w:r>
      <w:r w:rsidR="00762941" w:rsidRPr="00862A52">
        <w:rPr>
          <w:sz w:val="28"/>
          <w:szCs w:val="28"/>
        </w:rPr>
        <w:t xml:space="preserve"> </w:t>
      </w: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0"/>
          <w:szCs w:val="20"/>
        </w:rPr>
      </w:pPr>
      <w:r w:rsidRPr="00862A52">
        <w:rPr>
          <w:sz w:val="20"/>
          <w:szCs w:val="20"/>
        </w:rPr>
        <w:t xml:space="preserve">  г. Шенкурск</w:t>
      </w: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170467" w:rsidRPr="00C0690F" w:rsidRDefault="001E0AD1" w:rsidP="001E0AD1">
      <w:pPr>
        <w:jc w:val="center"/>
        <w:rPr>
          <w:b/>
        </w:rPr>
      </w:pPr>
      <w:r w:rsidRPr="001E0AD1">
        <w:rPr>
          <w:b/>
          <w:sz w:val="28"/>
          <w:szCs w:val="28"/>
        </w:rPr>
        <w:t xml:space="preserve">Об организации и проведении </w:t>
      </w:r>
      <w:proofErr w:type="gramStart"/>
      <w:r w:rsidRPr="001E0AD1">
        <w:rPr>
          <w:b/>
          <w:sz w:val="28"/>
          <w:szCs w:val="28"/>
        </w:rPr>
        <w:t>мониторинга достижения результатов оказания муниципальных услуг</w:t>
      </w:r>
      <w:proofErr w:type="gramEnd"/>
      <w:r w:rsidRPr="001E0AD1">
        <w:rPr>
          <w:b/>
          <w:sz w:val="28"/>
          <w:szCs w:val="28"/>
        </w:rPr>
        <w:t xml:space="preserve"> в социальной сфере и оценки исполнителей муниципальных услуг в социальной сфере</w:t>
      </w:r>
    </w:p>
    <w:p w:rsidR="00170467" w:rsidRDefault="00170467" w:rsidP="00170467">
      <w:pPr>
        <w:jc w:val="both"/>
        <w:rPr>
          <w:b/>
          <w:sz w:val="28"/>
          <w:szCs w:val="28"/>
        </w:rPr>
      </w:pPr>
    </w:p>
    <w:p w:rsidR="00592492" w:rsidRPr="00592492" w:rsidRDefault="00592492" w:rsidP="00170467">
      <w:pPr>
        <w:jc w:val="both"/>
        <w:rPr>
          <w:b/>
          <w:sz w:val="28"/>
          <w:szCs w:val="28"/>
        </w:rPr>
      </w:pPr>
    </w:p>
    <w:p w:rsidR="004B659D" w:rsidRPr="004B659D" w:rsidRDefault="004B659D" w:rsidP="004B659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B659D">
        <w:rPr>
          <w:color w:val="000000"/>
          <w:sz w:val="28"/>
          <w:szCs w:val="28"/>
        </w:rPr>
        <w:t xml:space="preserve">В соответствии с пунктом 7 статьи </w:t>
      </w:r>
      <w:r w:rsidR="00592492">
        <w:rPr>
          <w:color w:val="000000"/>
          <w:sz w:val="28"/>
          <w:szCs w:val="28"/>
        </w:rPr>
        <w:t xml:space="preserve">5 Федерального закона </w:t>
      </w:r>
      <w:r w:rsidR="00592492">
        <w:rPr>
          <w:color w:val="000000"/>
          <w:sz w:val="28"/>
          <w:szCs w:val="28"/>
        </w:rPr>
        <w:br/>
        <w:t xml:space="preserve">от 13 июля 2020 года </w:t>
      </w:r>
      <w:r w:rsidRPr="004B659D">
        <w:rPr>
          <w:color w:val="000000"/>
          <w:sz w:val="28"/>
          <w:szCs w:val="28"/>
        </w:rPr>
        <w:t>№ 189-ФЗ «О государственном (муниципальном) социальном заказе на оказание государственных (муниципальных) услуг в социальной сфере», приказами Министерства финансо</w:t>
      </w:r>
      <w:r w:rsidR="00592492">
        <w:rPr>
          <w:color w:val="000000"/>
          <w:sz w:val="28"/>
          <w:szCs w:val="28"/>
        </w:rPr>
        <w:t xml:space="preserve">в Российской Федерации от 28 апреля </w:t>
      </w:r>
      <w:r w:rsidRPr="004B659D">
        <w:rPr>
          <w:color w:val="000000"/>
          <w:sz w:val="28"/>
          <w:szCs w:val="28"/>
        </w:rPr>
        <w:t xml:space="preserve">2025 </w:t>
      </w:r>
      <w:r w:rsidR="00592492">
        <w:rPr>
          <w:color w:val="000000"/>
          <w:sz w:val="28"/>
          <w:szCs w:val="28"/>
        </w:rPr>
        <w:t xml:space="preserve">года </w:t>
      </w:r>
      <w:r w:rsidRPr="004B659D">
        <w:rPr>
          <w:color w:val="000000"/>
          <w:sz w:val="28"/>
          <w:szCs w:val="28"/>
        </w:rPr>
        <w:t xml:space="preserve">№ 49н «Об утверждении </w:t>
      </w:r>
      <w:proofErr w:type="gramStart"/>
      <w:r w:rsidRPr="004B659D">
        <w:rPr>
          <w:color w:val="000000"/>
          <w:sz w:val="28"/>
          <w:szCs w:val="28"/>
        </w:rPr>
        <w:t xml:space="preserve">Порядка проведения мониторинга достижения результатов оказания </w:t>
      </w:r>
      <w:r w:rsidR="00592492">
        <w:rPr>
          <w:color w:val="000000"/>
          <w:sz w:val="28"/>
          <w:szCs w:val="28"/>
        </w:rPr>
        <w:t>государственных</w:t>
      </w:r>
      <w:proofErr w:type="gramEnd"/>
      <w:r w:rsidR="00592492">
        <w:rPr>
          <w:color w:val="000000"/>
          <w:sz w:val="28"/>
          <w:szCs w:val="28"/>
        </w:rPr>
        <w:t xml:space="preserve"> </w:t>
      </w:r>
      <w:proofErr w:type="gramStart"/>
      <w:r w:rsidR="00592492">
        <w:rPr>
          <w:color w:val="000000"/>
          <w:sz w:val="28"/>
          <w:szCs w:val="28"/>
        </w:rPr>
        <w:t>(муниципальных)</w:t>
      </w:r>
      <w:r w:rsidR="0015289D">
        <w:rPr>
          <w:color w:val="000000"/>
          <w:sz w:val="28"/>
          <w:szCs w:val="28"/>
        </w:rPr>
        <w:t xml:space="preserve"> </w:t>
      </w:r>
      <w:r w:rsidR="00592492">
        <w:rPr>
          <w:color w:val="000000"/>
          <w:sz w:val="28"/>
          <w:szCs w:val="28"/>
        </w:rPr>
        <w:t>услуг</w:t>
      </w:r>
      <w:r w:rsidR="0015289D">
        <w:rPr>
          <w:color w:val="000000"/>
          <w:sz w:val="28"/>
          <w:szCs w:val="28"/>
        </w:rPr>
        <w:t xml:space="preserve"> </w:t>
      </w:r>
      <w:r w:rsidR="00592492">
        <w:rPr>
          <w:color w:val="000000"/>
          <w:sz w:val="28"/>
          <w:szCs w:val="28"/>
        </w:rPr>
        <w:t>в</w:t>
      </w:r>
      <w:r w:rsidR="0015289D">
        <w:rPr>
          <w:color w:val="000000"/>
          <w:sz w:val="28"/>
          <w:szCs w:val="28"/>
        </w:rPr>
        <w:t xml:space="preserve"> </w:t>
      </w:r>
      <w:r w:rsidR="00592492">
        <w:rPr>
          <w:color w:val="000000"/>
          <w:sz w:val="28"/>
          <w:szCs w:val="28"/>
        </w:rPr>
        <w:t>социальной</w:t>
      </w:r>
      <w:r w:rsidR="0015289D">
        <w:rPr>
          <w:color w:val="000000"/>
          <w:sz w:val="28"/>
          <w:szCs w:val="28"/>
        </w:rPr>
        <w:t xml:space="preserve"> </w:t>
      </w:r>
      <w:r w:rsidR="00592492">
        <w:rPr>
          <w:color w:val="000000"/>
          <w:sz w:val="28"/>
          <w:szCs w:val="28"/>
        </w:rPr>
        <w:t>с</w:t>
      </w:r>
      <w:r w:rsidR="002B6552">
        <w:rPr>
          <w:color w:val="000000"/>
          <w:sz w:val="28"/>
          <w:szCs w:val="28"/>
        </w:rPr>
        <w:t xml:space="preserve">фере», </w:t>
      </w:r>
      <w:r w:rsidR="00592492">
        <w:rPr>
          <w:color w:val="000000"/>
          <w:sz w:val="28"/>
          <w:szCs w:val="28"/>
        </w:rPr>
        <w:t xml:space="preserve">от 26 мая </w:t>
      </w:r>
      <w:r w:rsidRPr="004B659D">
        <w:rPr>
          <w:color w:val="000000"/>
          <w:sz w:val="28"/>
          <w:szCs w:val="28"/>
        </w:rPr>
        <w:t>2025</w:t>
      </w:r>
      <w:r w:rsidR="00592492">
        <w:rPr>
          <w:color w:val="000000"/>
          <w:sz w:val="28"/>
          <w:szCs w:val="28"/>
        </w:rPr>
        <w:t xml:space="preserve"> года </w:t>
      </w:r>
      <w:r w:rsidRPr="004B659D">
        <w:rPr>
          <w:color w:val="000000"/>
          <w:sz w:val="28"/>
          <w:szCs w:val="28"/>
        </w:rPr>
        <w:t xml:space="preserve">№ 63н </w:t>
      </w:r>
      <w:r w:rsidR="00531F84">
        <w:rPr>
          <w:color w:val="000000"/>
          <w:sz w:val="28"/>
          <w:szCs w:val="28"/>
        </w:rPr>
        <w:t xml:space="preserve">   </w:t>
      </w:r>
      <w:r w:rsidRPr="004B659D">
        <w:rPr>
          <w:color w:val="000000"/>
          <w:sz w:val="28"/>
          <w:szCs w:val="28"/>
        </w:rPr>
        <w:t xml:space="preserve">«Об утверждении методики определения оценки исполнителя государственных (муниципальных) услуг в социальной сфере», постановлением администрации </w:t>
      </w:r>
      <w:r w:rsidR="00592492">
        <w:rPr>
          <w:color w:val="000000"/>
          <w:sz w:val="28"/>
          <w:szCs w:val="28"/>
        </w:rPr>
        <w:t xml:space="preserve">Шенкурского муниципального округа Архангельской области от 19 июня 2023 года № 417 </w:t>
      </w:r>
      <w:r w:rsidRPr="004B659D">
        <w:rPr>
          <w:color w:val="000000"/>
          <w:sz w:val="28"/>
          <w:szCs w:val="28"/>
        </w:rPr>
        <w:t xml:space="preserve">«О Порядке </w:t>
      </w:r>
      <w:r w:rsidRPr="004B659D">
        <w:rPr>
          <w:sz w:val="28"/>
          <w:szCs w:val="28"/>
        </w:rPr>
        <w:t xml:space="preserve"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592492">
        <w:rPr>
          <w:color w:val="000000"/>
          <w:sz w:val="28"/>
          <w:szCs w:val="28"/>
        </w:rPr>
        <w:t>Шенкурского муниципального округа Архангельской области</w:t>
      </w:r>
      <w:proofErr w:type="gramEnd"/>
      <w:r w:rsidR="00592492">
        <w:rPr>
          <w:sz w:val="28"/>
          <w:szCs w:val="28"/>
        </w:rPr>
        <w:t xml:space="preserve">, </w:t>
      </w:r>
      <w:r w:rsidRPr="004B659D">
        <w:rPr>
          <w:sz w:val="28"/>
          <w:szCs w:val="28"/>
        </w:rPr>
        <w:t>о форме и сроках формирования отчета об их исполнении»</w:t>
      </w:r>
      <w:r w:rsidR="00C569AD">
        <w:rPr>
          <w:color w:val="000000"/>
          <w:sz w:val="28"/>
          <w:szCs w:val="28"/>
        </w:rPr>
        <w:t xml:space="preserve"> </w:t>
      </w:r>
      <w:r w:rsidR="00592492" w:rsidRPr="008F5ED0">
        <w:rPr>
          <w:color w:val="000000"/>
          <w:sz w:val="28"/>
          <w:szCs w:val="28"/>
        </w:rPr>
        <w:t>администрация Шенкурского муниципального округа Архангельской области</w:t>
      </w:r>
      <w:r w:rsidR="00592492">
        <w:rPr>
          <w:color w:val="000000"/>
          <w:szCs w:val="28"/>
        </w:rPr>
        <w:t xml:space="preserve"> </w:t>
      </w:r>
      <w:proofErr w:type="spellStart"/>
      <w:proofErr w:type="gramStart"/>
      <w:r w:rsidR="00592492" w:rsidRPr="00B72895">
        <w:rPr>
          <w:b/>
          <w:sz w:val="28"/>
          <w:szCs w:val="28"/>
        </w:rPr>
        <w:t>п</w:t>
      </w:r>
      <w:proofErr w:type="spellEnd"/>
      <w:proofErr w:type="gramEnd"/>
      <w:r w:rsidR="00592492" w:rsidRPr="00B72895">
        <w:rPr>
          <w:b/>
          <w:sz w:val="28"/>
          <w:szCs w:val="28"/>
        </w:rPr>
        <w:t xml:space="preserve"> о с т а </w:t>
      </w:r>
      <w:proofErr w:type="spellStart"/>
      <w:r w:rsidR="00592492" w:rsidRPr="00B72895">
        <w:rPr>
          <w:b/>
          <w:sz w:val="28"/>
          <w:szCs w:val="28"/>
        </w:rPr>
        <w:t>н</w:t>
      </w:r>
      <w:proofErr w:type="spellEnd"/>
      <w:r w:rsidR="00592492" w:rsidRPr="00B72895">
        <w:rPr>
          <w:b/>
          <w:sz w:val="28"/>
          <w:szCs w:val="28"/>
        </w:rPr>
        <w:t xml:space="preserve"> о в л я е т</w:t>
      </w:r>
    </w:p>
    <w:p w:rsidR="004B659D" w:rsidRPr="004B659D" w:rsidRDefault="004B659D" w:rsidP="004B659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B659D">
        <w:rPr>
          <w:sz w:val="28"/>
          <w:szCs w:val="28"/>
        </w:rPr>
        <w:t xml:space="preserve">1. </w:t>
      </w:r>
      <w:proofErr w:type="gramStart"/>
      <w:r w:rsidRPr="004B659D">
        <w:rPr>
          <w:sz w:val="28"/>
          <w:szCs w:val="28"/>
        </w:rPr>
        <w:t xml:space="preserve">Обеспечить ежеквартальное проведение мониторинга </w:t>
      </w:r>
      <w:r w:rsidRPr="004B659D">
        <w:rPr>
          <w:color w:val="000000"/>
          <w:sz w:val="28"/>
          <w:szCs w:val="28"/>
        </w:rPr>
        <w:t>достижения результатов оказания муниципальных услуг в социальной сфере</w:t>
      </w:r>
      <w:r w:rsidR="002B6552" w:rsidRPr="002B6552">
        <w:rPr>
          <w:b/>
          <w:sz w:val="28"/>
          <w:szCs w:val="28"/>
        </w:rPr>
        <w:t xml:space="preserve"> </w:t>
      </w:r>
      <w:r w:rsidR="002B6552" w:rsidRPr="002B6552">
        <w:rPr>
          <w:color w:val="000000"/>
          <w:sz w:val="28"/>
          <w:szCs w:val="28"/>
        </w:rPr>
        <w:t>и оценки исполнителей муниципальных услуг в социальной сфере</w:t>
      </w:r>
      <w:r w:rsidRPr="004B659D">
        <w:rPr>
          <w:color w:val="000000"/>
          <w:sz w:val="28"/>
          <w:szCs w:val="28"/>
        </w:rPr>
        <w:t xml:space="preserve">, отнесенных к полномочиям </w:t>
      </w:r>
      <w:r w:rsidR="001F6833">
        <w:rPr>
          <w:color w:val="000000"/>
          <w:sz w:val="28"/>
          <w:szCs w:val="28"/>
        </w:rPr>
        <w:t>администрации</w:t>
      </w:r>
      <w:r w:rsidR="001F6833" w:rsidRPr="008F5ED0">
        <w:rPr>
          <w:color w:val="000000"/>
          <w:sz w:val="28"/>
          <w:szCs w:val="28"/>
        </w:rPr>
        <w:t xml:space="preserve"> Шенкурского муниципального округа Архангельской области</w:t>
      </w:r>
      <w:r w:rsidR="001F6833">
        <w:rPr>
          <w:color w:val="000000"/>
          <w:szCs w:val="28"/>
        </w:rPr>
        <w:t xml:space="preserve"> </w:t>
      </w:r>
      <w:r w:rsidRPr="004B659D">
        <w:rPr>
          <w:color w:val="000000"/>
          <w:sz w:val="28"/>
          <w:szCs w:val="28"/>
        </w:rPr>
        <w:t>в соответствии с Порядком проведения мониторинга достижения результатов оказания государственных (муниципальных) услуг в социальной сфере, утвержденным приказом Министерства финансо</w:t>
      </w:r>
      <w:r w:rsidR="001F6833">
        <w:rPr>
          <w:color w:val="000000"/>
          <w:sz w:val="28"/>
          <w:szCs w:val="28"/>
        </w:rPr>
        <w:t xml:space="preserve">в Российской Федерации от 28 апреля </w:t>
      </w:r>
      <w:r w:rsidRPr="004B659D">
        <w:rPr>
          <w:color w:val="000000"/>
          <w:sz w:val="28"/>
          <w:szCs w:val="28"/>
        </w:rPr>
        <w:t xml:space="preserve">2025 </w:t>
      </w:r>
      <w:r w:rsidR="001F6833">
        <w:rPr>
          <w:color w:val="000000"/>
          <w:sz w:val="28"/>
          <w:szCs w:val="28"/>
        </w:rPr>
        <w:t xml:space="preserve">года </w:t>
      </w:r>
      <w:r w:rsidRPr="004B659D">
        <w:rPr>
          <w:color w:val="000000"/>
          <w:sz w:val="28"/>
          <w:szCs w:val="28"/>
        </w:rPr>
        <w:t>№ 49н.</w:t>
      </w:r>
      <w:proofErr w:type="gramEnd"/>
    </w:p>
    <w:p w:rsidR="004B659D" w:rsidRPr="004B659D" w:rsidRDefault="004B659D" w:rsidP="004B659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B659D">
        <w:rPr>
          <w:color w:val="000000"/>
          <w:sz w:val="28"/>
          <w:szCs w:val="28"/>
        </w:rPr>
        <w:t>2. Утвердить</w:t>
      </w:r>
      <w:r w:rsidR="002B6552">
        <w:rPr>
          <w:color w:val="000000"/>
          <w:sz w:val="28"/>
          <w:szCs w:val="28"/>
        </w:rPr>
        <w:t xml:space="preserve"> прилагаемые</w:t>
      </w:r>
      <w:r w:rsidRPr="004B659D">
        <w:rPr>
          <w:color w:val="000000"/>
          <w:sz w:val="28"/>
          <w:szCs w:val="28"/>
        </w:rPr>
        <w:t>:</w:t>
      </w:r>
    </w:p>
    <w:p w:rsidR="004B659D" w:rsidRPr="004B659D" w:rsidRDefault="001F6833" w:rsidP="004B659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П</w:t>
      </w:r>
      <w:r w:rsidR="004B659D" w:rsidRPr="004B659D">
        <w:rPr>
          <w:color w:val="000000"/>
          <w:sz w:val="28"/>
          <w:szCs w:val="28"/>
        </w:rPr>
        <w:t xml:space="preserve">еречень </w:t>
      </w:r>
      <w:r w:rsidR="004B659D" w:rsidRPr="004B659D">
        <w:rPr>
          <w:color w:val="000000" w:themeColor="text1"/>
          <w:sz w:val="28"/>
          <w:szCs w:val="28"/>
        </w:rPr>
        <w:t xml:space="preserve">информации, необходимой для проведения </w:t>
      </w:r>
      <w:proofErr w:type="gramStart"/>
      <w:r w:rsidR="004B659D" w:rsidRPr="004B659D">
        <w:rPr>
          <w:color w:val="000000" w:themeColor="text1"/>
          <w:sz w:val="28"/>
          <w:szCs w:val="28"/>
        </w:rPr>
        <w:t>мониторинга</w:t>
      </w:r>
      <w:r w:rsidR="004B659D" w:rsidRPr="004B659D">
        <w:rPr>
          <w:sz w:val="28"/>
          <w:szCs w:val="28"/>
        </w:rPr>
        <w:t xml:space="preserve"> </w:t>
      </w:r>
      <w:r w:rsidR="004B659D" w:rsidRPr="004B659D">
        <w:rPr>
          <w:color w:val="000000"/>
          <w:sz w:val="28"/>
          <w:szCs w:val="28"/>
        </w:rPr>
        <w:t>достижения результатов оказания муниципальных услуг</w:t>
      </w:r>
      <w:proofErr w:type="gramEnd"/>
      <w:r w:rsidR="004B659D" w:rsidRPr="004B659D">
        <w:rPr>
          <w:color w:val="000000"/>
          <w:sz w:val="28"/>
          <w:szCs w:val="28"/>
        </w:rPr>
        <w:t xml:space="preserve"> в социальной сфере, отнесенных к полномочиям </w:t>
      </w:r>
      <w:r>
        <w:rPr>
          <w:color w:val="000000"/>
          <w:sz w:val="28"/>
          <w:szCs w:val="28"/>
        </w:rPr>
        <w:t>администрации</w:t>
      </w:r>
      <w:r w:rsidRPr="008F5ED0">
        <w:rPr>
          <w:color w:val="000000"/>
          <w:sz w:val="28"/>
          <w:szCs w:val="28"/>
        </w:rPr>
        <w:t xml:space="preserve"> Шенкурского муниципального округа Архангельской</w:t>
      </w:r>
      <w:r w:rsidR="009C2670" w:rsidRPr="009C2670">
        <w:rPr>
          <w:color w:val="000000"/>
          <w:sz w:val="28"/>
          <w:szCs w:val="28"/>
        </w:rPr>
        <w:t xml:space="preserve"> </w:t>
      </w:r>
      <w:r w:rsidR="009C2670">
        <w:rPr>
          <w:color w:val="000000"/>
          <w:sz w:val="28"/>
          <w:szCs w:val="28"/>
        </w:rPr>
        <w:t>области</w:t>
      </w:r>
      <w:r w:rsidR="00872393">
        <w:rPr>
          <w:color w:val="000000"/>
          <w:sz w:val="28"/>
          <w:szCs w:val="28"/>
        </w:rPr>
        <w:t>.</w:t>
      </w:r>
    </w:p>
    <w:p w:rsidR="004B659D" w:rsidRPr="004B659D" w:rsidRDefault="001F6833" w:rsidP="004B659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Ф</w:t>
      </w:r>
      <w:r w:rsidR="004B659D" w:rsidRPr="004B659D">
        <w:rPr>
          <w:color w:val="000000"/>
          <w:sz w:val="28"/>
          <w:szCs w:val="28"/>
        </w:rPr>
        <w:t xml:space="preserve">орму вывода о вероятности возникновения риска </w:t>
      </w:r>
      <w:proofErr w:type="spellStart"/>
      <w:r w:rsidR="004B659D" w:rsidRPr="004B659D">
        <w:rPr>
          <w:color w:val="000000"/>
          <w:sz w:val="28"/>
          <w:szCs w:val="28"/>
        </w:rPr>
        <w:t>недостижения</w:t>
      </w:r>
      <w:proofErr w:type="spellEnd"/>
      <w:r w:rsidR="004B659D" w:rsidRPr="004B659D">
        <w:rPr>
          <w:color w:val="000000"/>
          <w:sz w:val="28"/>
          <w:szCs w:val="28"/>
        </w:rPr>
        <w:t xml:space="preserve"> результатов оказания муниципальной услуги в социальной сфере исполнителем муниципальной услуги в социальной сфере, формируемого на </w:t>
      </w:r>
      <w:r>
        <w:rPr>
          <w:color w:val="000000"/>
          <w:sz w:val="28"/>
          <w:szCs w:val="28"/>
        </w:rPr>
        <w:t>бумажном носителе</w:t>
      </w:r>
      <w:r w:rsidR="004B659D" w:rsidRPr="004B659D">
        <w:rPr>
          <w:color w:val="000000"/>
          <w:sz w:val="28"/>
          <w:szCs w:val="28"/>
        </w:rPr>
        <w:t>.</w:t>
      </w:r>
    </w:p>
    <w:p w:rsidR="004B659D" w:rsidRPr="004B659D" w:rsidRDefault="004B659D" w:rsidP="004B659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B659D">
        <w:rPr>
          <w:color w:val="000000"/>
          <w:sz w:val="28"/>
          <w:szCs w:val="28"/>
        </w:rPr>
        <w:t xml:space="preserve">3. Обеспечить на постоянной основе определение оценок исполнителей муниципальных услуг в социальной сфере, отнесенных к полномочиям </w:t>
      </w:r>
      <w:r w:rsidR="00F06B7F">
        <w:rPr>
          <w:color w:val="000000"/>
          <w:sz w:val="28"/>
          <w:szCs w:val="28"/>
        </w:rPr>
        <w:t>администрации</w:t>
      </w:r>
      <w:r w:rsidR="00F06B7F" w:rsidRPr="008F5ED0">
        <w:rPr>
          <w:color w:val="000000"/>
          <w:sz w:val="28"/>
          <w:szCs w:val="28"/>
        </w:rPr>
        <w:t xml:space="preserve"> Шенкурского муниципального округа Архангельской</w:t>
      </w:r>
      <w:r w:rsidRPr="004B659D">
        <w:rPr>
          <w:color w:val="000000"/>
          <w:sz w:val="28"/>
          <w:szCs w:val="28"/>
        </w:rPr>
        <w:t>, в соответствии с Методикой определения оценки исполнителя государственных (муниципальных) услуг в социальной сфере, утвержденной приказом Министерства финансо</w:t>
      </w:r>
      <w:r w:rsidR="00F06B7F">
        <w:rPr>
          <w:color w:val="000000"/>
          <w:sz w:val="28"/>
          <w:szCs w:val="28"/>
        </w:rPr>
        <w:t xml:space="preserve">в Российской Федерации от 26 мая </w:t>
      </w:r>
      <w:r w:rsidRPr="004B659D">
        <w:rPr>
          <w:color w:val="000000"/>
          <w:sz w:val="28"/>
          <w:szCs w:val="28"/>
        </w:rPr>
        <w:t>2025</w:t>
      </w:r>
      <w:r w:rsidR="00F06B7F">
        <w:rPr>
          <w:color w:val="000000"/>
          <w:sz w:val="28"/>
          <w:szCs w:val="28"/>
        </w:rPr>
        <w:t xml:space="preserve"> года</w:t>
      </w:r>
      <w:r w:rsidRPr="004B659D">
        <w:rPr>
          <w:color w:val="000000"/>
          <w:sz w:val="28"/>
          <w:szCs w:val="28"/>
        </w:rPr>
        <w:t xml:space="preserve"> № 63н.</w:t>
      </w:r>
    </w:p>
    <w:p w:rsidR="004B659D" w:rsidRPr="004B659D" w:rsidRDefault="004B659D" w:rsidP="004B659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B659D">
        <w:rPr>
          <w:color w:val="000000"/>
          <w:sz w:val="28"/>
          <w:szCs w:val="28"/>
        </w:rPr>
        <w:t xml:space="preserve">4. Обеспечить размещение информации о результатах мониторинга достижения результатов оказания муниципальных услуг в социальной сфере, отнесенных к полномочиям </w:t>
      </w:r>
      <w:r w:rsidR="00F06B7F">
        <w:rPr>
          <w:color w:val="000000"/>
          <w:sz w:val="28"/>
          <w:szCs w:val="28"/>
        </w:rPr>
        <w:t>администрации</w:t>
      </w:r>
      <w:r w:rsidR="00F06B7F" w:rsidRPr="008F5ED0">
        <w:rPr>
          <w:color w:val="000000"/>
          <w:sz w:val="28"/>
          <w:szCs w:val="28"/>
        </w:rPr>
        <w:t xml:space="preserve"> Шенкурского муниципального округа Архангельской</w:t>
      </w:r>
      <w:r w:rsidR="00872393">
        <w:rPr>
          <w:color w:val="000000"/>
          <w:sz w:val="28"/>
          <w:szCs w:val="28"/>
        </w:rPr>
        <w:t xml:space="preserve"> области</w:t>
      </w:r>
      <w:r w:rsidRPr="004B659D">
        <w:rPr>
          <w:color w:val="000000"/>
          <w:sz w:val="28"/>
          <w:szCs w:val="28"/>
        </w:rPr>
        <w:t xml:space="preserve">, а также оценки исполнителя услуг, </w:t>
      </w:r>
      <w:proofErr w:type="gramStart"/>
      <w:r w:rsidRPr="004B659D">
        <w:rPr>
          <w:color w:val="000000"/>
          <w:sz w:val="28"/>
          <w:szCs w:val="28"/>
        </w:rPr>
        <w:t>определенной</w:t>
      </w:r>
      <w:proofErr w:type="gramEnd"/>
      <w:r w:rsidRPr="004B659D">
        <w:rPr>
          <w:color w:val="000000"/>
          <w:sz w:val="28"/>
          <w:szCs w:val="28"/>
        </w:rPr>
        <w:t xml:space="preserve"> в том числе в соответствии с оценкой потребителем услуг исполнителя услуг и результатами мониторинга достижения результатов оказания муниципальных услуг в социальной сфере, отнесенных к полномочиям </w:t>
      </w:r>
      <w:r w:rsidR="00F06B7F">
        <w:rPr>
          <w:color w:val="000000"/>
          <w:sz w:val="28"/>
          <w:szCs w:val="28"/>
        </w:rPr>
        <w:t>администрации</w:t>
      </w:r>
      <w:r w:rsidR="00F06B7F" w:rsidRPr="008F5ED0">
        <w:rPr>
          <w:color w:val="000000"/>
          <w:sz w:val="28"/>
          <w:szCs w:val="28"/>
        </w:rPr>
        <w:t xml:space="preserve"> Шенкурского муниципального округа Архангельской</w:t>
      </w:r>
      <w:r w:rsidRPr="004B659D">
        <w:rPr>
          <w:color w:val="000000"/>
          <w:sz w:val="28"/>
          <w:szCs w:val="28"/>
        </w:rPr>
        <w:t xml:space="preserve">, на </w:t>
      </w:r>
      <w:proofErr w:type="gramStart"/>
      <w:r w:rsidRPr="004B659D">
        <w:rPr>
          <w:color w:val="000000"/>
          <w:sz w:val="28"/>
          <w:szCs w:val="28"/>
        </w:rPr>
        <w:t xml:space="preserve">официальном сайте </w:t>
      </w:r>
      <w:r w:rsidR="00654A48">
        <w:rPr>
          <w:color w:val="000000"/>
          <w:sz w:val="28"/>
          <w:szCs w:val="28"/>
        </w:rPr>
        <w:t>Шенкурского муниципального округа Архангельской области</w:t>
      </w:r>
      <w:r w:rsidRPr="004B659D">
        <w:rPr>
          <w:color w:val="000000"/>
          <w:sz w:val="28"/>
          <w:szCs w:val="28"/>
        </w:rPr>
        <w:t xml:space="preserve"> в информационно-телекоммуникационной сети «Интернет» в соответствии с Порядком размещения информации об исполнителях государственных (муниципальных) услуг в социальной сфере, о результатах мониторинга достижения результатов оказания государственных (муниципальных) услуг в социальной сфере, оценки исполнителя государственных (муниципальных) услуг в социальной сфере на официальном сайте для размещения информации о государственных и муниципальных учреждениях в информационно-телекоммуникационной сети «Интернет</w:t>
      </w:r>
      <w:proofErr w:type="gramEnd"/>
      <w:r w:rsidRPr="004B659D">
        <w:rPr>
          <w:color w:val="000000"/>
          <w:sz w:val="28"/>
          <w:szCs w:val="28"/>
        </w:rPr>
        <w:t>», утвержденным приказом Министерства финансо</w:t>
      </w:r>
      <w:r w:rsidR="00F06B7F">
        <w:rPr>
          <w:color w:val="000000"/>
          <w:sz w:val="28"/>
          <w:szCs w:val="28"/>
        </w:rPr>
        <w:t xml:space="preserve">в Российской Федерации от 19 мая </w:t>
      </w:r>
      <w:r w:rsidRPr="004B659D">
        <w:rPr>
          <w:color w:val="000000"/>
          <w:sz w:val="28"/>
          <w:szCs w:val="28"/>
        </w:rPr>
        <w:t xml:space="preserve">2025 </w:t>
      </w:r>
      <w:r w:rsidR="00F06B7F">
        <w:rPr>
          <w:color w:val="000000"/>
          <w:sz w:val="28"/>
          <w:szCs w:val="28"/>
        </w:rPr>
        <w:t xml:space="preserve">года </w:t>
      </w:r>
      <w:r w:rsidRPr="004B659D">
        <w:rPr>
          <w:color w:val="000000"/>
          <w:sz w:val="28"/>
          <w:szCs w:val="28"/>
        </w:rPr>
        <w:t>№ 60н.</w:t>
      </w:r>
    </w:p>
    <w:p w:rsidR="00170467" w:rsidRPr="005E241A" w:rsidRDefault="007C5640" w:rsidP="00170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467">
        <w:rPr>
          <w:sz w:val="28"/>
          <w:szCs w:val="28"/>
        </w:rPr>
        <w:t>.</w:t>
      </w:r>
      <w:r w:rsidR="00725C63">
        <w:rPr>
          <w:sz w:val="28"/>
          <w:szCs w:val="28"/>
        </w:rPr>
        <w:t xml:space="preserve"> </w:t>
      </w:r>
      <w:r w:rsidR="00170467">
        <w:rPr>
          <w:sz w:val="28"/>
          <w:szCs w:val="28"/>
        </w:rPr>
        <w:t>Настоящее</w:t>
      </w:r>
      <w:r w:rsidR="00170467" w:rsidRPr="0093376A">
        <w:rPr>
          <w:sz w:val="28"/>
          <w:szCs w:val="28"/>
        </w:rPr>
        <w:t xml:space="preserve"> </w:t>
      </w:r>
      <w:r w:rsidR="00170467">
        <w:rPr>
          <w:sz w:val="28"/>
          <w:szCs w:val="28"/>
        </w:rPr>
        <w:t>п</w:t>
      </w:r>
      <w:r w:rsidR="00170467" w:rsidRPr="0093376A">
        <w:rPr>
          <w:sz w:val="28"/>
          <w:szCs w:val="28"/>
        </w:rPr>
        <w:t>о</w:t>
      </w:r>
      <w:r w:rsidR="00170467">
        <w:rPr>
          <w:sz w:val="28"/>
          <w:szCs w:val="28"/>
        </w:rPr>
        <w:t>становление вступает в силу со дня его официального опубликования.</w:t>
      </w:r>
    </w:p>
    <w:p w:rsidR="00170467" w:rsidRPr="00C0690F" w:rsidRDefault="00170467" w:rsidP="00170467">
      <w:pPr>
        <w:jc w:val="both"/>
        <w:rPr>
          <w:sz w:val="28"/>
          <w:szCs w:val="20"/>
        </w:rPr>
      </w:pPr>
    </w:p>
    <w:p w:rsidR="00170467" w:rsidRDefault="00170467" w:rsidP="00170467">
      <w:pPr>
        <w:jc w:val="both"/>
        <w:rPr>
          <w:sz w:val="28"/>
          <w:szCs w:val="20"/>
        </w:rPr>
      </w:pPr>
    </w:p>
    <w:p w:rsidR="00170467" w:rsidRDefault="00170467" w:rsidP="00170467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главы</w:t>
      </w:r>
    </w:p>
    <w:p w:rsidR="00170467" w:rsidRPr="00EA19C5" w:rsidRDefault="00170467" w:rsidP="00170467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</w:t>
      </w:r>
      <w:r w:rsidR="00EA19C5">
        <w:rPr>
          <w:b/>
          <w:sz w:val="28"/>
          <w:szCs w:val="28"/>
        </w:rPr>
        <w:t xml:space="preserve">круга           </w:t>
      </w:r>
      <w:r w:rsidR="00EA19C5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 xml:space="preserve"> </w:t>
      </w:r>
      <w:r w:rsidR="00EA19C5">
        <w:rPr>
          <w:b/>
          <w:sz w:val="28"/>
          <w:szCs w:val="28"/>
        </w:rPr>
        <w:t>О.М. Леонтьева</w:t>
      </w:r>
    </w:p>
    <w:p w:rsidR="0051390D" w:rsidRDefault="00FB2224" w:rsidP="0076294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EF07C4">
        <w:rPr>
          <w:b/>
          <w:sz w:val="28"/>
          <w:szCs w:val="28"/>
        </w:rPr>
        <w:t xml:space="preserve">                                                                </w:t>
      </w:r>
      <w:r w:rsidR="000B0DE0">
        <w:rPr>
          <w:b/>
          <w:sz w:val="28"/>
          <w:szCs w:val="28"/>
        </w:rPr>
        <w:t xml:space="preserve">             </w:t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681C32" w:rsidRDefault="00681C32" w:rsidP="00681C32">
      <w:pPr>
        <w:spacing w:after="1" w:line="280" w:lineRule="auto"/>
        <w:jc w:val="right"/>
        <w:outlineLvl w:val="0"/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8A" w:rsidRDefault="00C02F8A" w:rsidP="00016AD0">
      <w:r>
        <w:separator/>
      </w:r>
    </w:p>
  </w:endnote>
  <w:endnote w:type="continuationSeparator" w:id="0">
    <w:p w:rsidR="00C02F8A" w:rsidRDefault="00C02F8A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8A" w:rsidRDefault="00C02F8A" w:rsidP="00016AD0">
      <w:r>
        <w:separator/>
      </w:r>
    </w:p>
  </w:footnote>
  <w:footnote w:type="continuationSeparator" w:id="0">
    <w:p w:rsidR="00C02F8A" w:rsidRDefault="00C02F8A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0417E8">
        <w:pPr>
          <w:pStyle w:val="a5"/>
          <w:jc w:val="center"/>
        </w:pPr>
        <w:fldSimple w:instr=" PAGE   \* MERGEFORMAT ">
          <w:r w:rsidR="00C50EC8">
            <w:rPr>
              <w:noProof/>
            </w:rPr>
            <w:t>3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1F8E"/>
    <w:rsid w:val="00024C09"/>
    <w:rsid w:val="00031F0A"/>
    <w:rsid w:val="00035762"/>
    <w:rsid w:val="000417E8"/>
    <w:rsid w:val="00041AF9"/>
    <w:rsid w:val="00043549"/>
    <w:rsid w:val="000565D8"/>
    <w:rsid w:val="0006234D"/>
    <w:rsid w:val="00066649"/>
    <w:rsid w:val="00077CC5"/>
    <w:rsid w:val="00086B68"/>
    <w:rsid w:val="00090378"/>
    <w:rsid w:val="00097BEC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31474"/>
    <w:rsid w:val="00140279"/>
    <w:rsid w:val="00141F31"/>
    <w:rsid w:val="00145933"/>
    <w:rsid w:val="00150195"/>
    <w:rsid w:val="0015289D"/>
    <w:rsid w:val="00162CF2"/>
    <w:rsid w:val="00166FC5"/>
    <w:rsid w:val="00170467"/>
    <w:rsid w:val="001823B3"/>
    <w:rsid w:val="00185C53"/>
    <w:rsid w:val="0019156F"/>
    <w:rsid w:val="00191A25"/>
    <w:rsid w:val="00192DC4"/>
    <w:rsid w:val="00194C76"/>
    <w:rsid w:val="00195248"/>
    <w:rsid w:val="00197ECC"/>
    <w:rsid w:val="001A5602"/>
    <w:rsid w:val="001B0B6F"/>
    <w:rsid w:val="001B55B0"/>
    <w:rsid w:val="001B637D"/>
    <w:rsid w:val="001C0634"/>
    <w:rsid w:val="001D2844"/>
    <w:rsid w:val="001D337B"/>
    <w:rsid w:val="001E03C5"/>
    <w:rsid w:val="001E0AD1"/>
    <w:rsid w:val="001E1720"/>
    <w:rsid w:val="001F0764"/>
    <w:rsid w:val="001F6833"/>
    <w:rsid w:val="00200BAD"/>
    <w:rsid w:val="002014F0"/>
    <w:rsid w:val="0021280B"/>
    <w:rsid w:val="00212A29"/>
    <w:rsid w:val="00226DA3"/>
    <w:rsid w:val="00231CC3"/>
    <w:rsid w:val="00232034"/>
    <w:rsid w:val="002345FE"/>
    <w:rsid w:val="00256776"/>
    <w:rsid w:val="00270807"/>
    <w:rsid w:val="00270BDB"/>
    <w:rsid w:val="002756D5"/>
    <w:rsid w:val="00290BDE"/>
    <w:rsid w:val="00296BD8"/>
    <w:rsid w:val="002A6085"/>
    <w:rsid w:val="002B44B9"/>
    <w:rsid w:val="002B6552"/>
    <w:rsid w:val="002D0873"/>
    <w:rsid w:val="002D5F4B"/>
    <w:rsid w:val="002E261F"/>
    <w:rsid w:val="002E519E"/>
    <w:rsid w:val="002F2782"/>
    <w:rsid w:val="002F7EBD"/>
    <w:rsid w:val="00311BEC"/>
    <w:rsid w:val="00314254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261"/>
    <w:rsid w:val="003D3F20"/>
    <w:rsid w:val="003E2798"/>
    <w:rsid w:val="00405713"/>
    <w:rsid w:val="00406C75"/>
    <w:rsid w:val="00420489"/>
    <w:rsid w:val="004231F1"/>
    <w:rsid w:val="0043123C"/>
    <w:rsid w:val="0043331F"/>
    <w:rsid w:val="00455791"/>
    <w:rsid w:val="004575DA"/>
    <w:rsid w:val="004612C6"/>
    <w:rsid w:val="00461CAC"/>
    <w:rsid w:val="00464C8A"/>
    <w:rsid w:val="004727F8"/>
    <w:rsid w:val="0048323D"/>
    <w:rsid w:val="004939D5"/>
    <w:rsid w:val="0049543F"/>
    <w:rsid w:val="004A0D79"/>
    <w:rsid w:val="004A3FD5"/>
    <w:rsid w:val="004A486D"/>
    <w:rsid w:val="004A54AB"/>
    <w:rsid w:val="004A7E33"/>
    <w:rsid w:val="004B659D"/>
    <w:rsid w:val="004C0F17"/>
    <w:rsid w:val="004E30BB"/>
    <w:rsid w:val="004F0C20"/>
    <w:rsid w:val="004F2D96"/>
    <w:rsid w:val="004F4E2E"/>
    <w:rsid w:val="004F69F7"/>
    <w:rsid w:val="00503BE2"/>
    <w:rsid w:val="00504198"/>
    <w:rsid w:val="0050545A"/>
    <w:rsid w:val="0051390D"/>
    <w:rsid w:val="00513CCB"/>
    <w:rsid w:val="00531F84"/>
    <w:rsid w:val="00540C62"/>
    <w:rsid w:val="00543DC1"/>
    <w:rsid w:val="005441AA"/>
    <w:rsid w:val="00547422"/>
    <w:rsid w:val="00573C27"/>
    <w:rsid w:val="005741F6"/>
    <w:rsid w:val="00592492"/>
    <w:rsid w:val="005930B3"/>
    <w:rsid w:val="005A1382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4B84"/>
    <w:rsid w:val="00615942"/>
    <w:rsid w:val="00616098"/>
    <w:rsid w:val="006166FB"/>
    <w:rsid w:val="00643D35"/>
    <w:rsid w:val="00654A48"/>
    <w:rsid w:val="00664150"/>
    <w:rsid w:val="006645DB"/>
    <w:rsid w:val="00667770"/>
    <w:rsid w:val="0067430D"/>
    <w:rsid w:val="00680F5D"/>
    <w:rsid w:val="00681C32"/>
    <w:rsid w:val="0068270B"/>
    <w:rsid w:val="006862BA"/>
    <w:rsid w:val="006B4DE2"/>
    <w:rsid w:val="006C11E4"/>
    <w:rsid w:val="006C15E2"/>
    <w:rsid w:val="006C3837"/>
    <w:rsid w:val="006D7540"/>
    <w:rsid w:val="006F2FB4"/>
    <w:rsid w:val="0070549A"/>
    <w:rsid w:val="00720A8F"/>
    <w:rsid w:val="00725C63"/>
    <w:rsid w:val="00725DB6"/>
    <w:rsid w:val="00731415"/>
    <w:rsid w:val="00733797"/>
    <w:rsid w:val="007377AA"/>
    <w:rsid w:val="00744A94"/>
    <w:rsid w:val="00745427"/>
    <w:rsid w:val="007526C9"/>
    <w:rsid w:val="007574CB"/>
    <w:rsid w:val="00762941"/>
    <w:rsid w:val="00772D29"/>
    <w:rsid w:val="0078066F"/>
    <w:rsid w:val="00785AAA"/>
    <w:rsid w:val="007879BF"/>
    <w:rsid w:val="00787F07"/>
    <w:rsid w:val="00790271"/>
    <w:rsid w:val="00795733"/>
    <w:rsid w:val="007B2275"/>
    <w:rsid w:val="007B6B7D"/>
    <w:rsid w:val="007C4957"/>
    <w:rsid w:val="007C5640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5297F"/>
    <w:rsid w:val="00857469"/>
    <w:rsid w:val="00872393"/>
    <w:rsid w:val="00872EFA"/>
    <w:rsid w:val="0088455D"/>
    <w:rsid w:val="00894D41"/>
    <w:rsid w:val="008B64F8"/>
    <w:rsid w:val="008B703E"/>
    <w:rsid w:val="008C1AF9"/>
    <w:rsid w:val="008C37F4"/>
    <w:rsid w:val="008D00BF"/>
    <w:rsid w:val="008D2951"/>
    <w:rsid w:val="008D3A37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06AB"/>
    <w:rsid w:val="009418C3"/>
    <w:rsid w:val="0095147F"/>
    <w:rsid w:val="00951D89"/>
    <w:rsid w:val="00954ED6"/>
    <w:rsid w:val="009604E8"/>
    <w:rsid w:val="00971B91"/>
    <w:rsid w:val="00973AC8"/>
    <w:rsid w:val="00976035"/>
    <w:rsid w:val="00977C10"/>
    <w:rsid w:val="00991A72"/>
    <w:rsid w:val="00995152"/>
    <w:rsid w:val="00997D2A"/>
    <w:rsid w:val="009A23CF"/>
    <w:rsid w:val="009A26A8"/>
    <w:rsid w:val="009C063D"/>
    <w:rsid w:val="009C2670"/>
    <w:rsid w:val="009C4CF2"/>
    <w:rsid w:val="009C5F61"/>
    <w:rsid w:val="009D4CCA"/>
    <w:rsid w:val="009E0B50"/>
    <w:rsid w:val="009E0CC0"/>
    <w:rsid w:val="009E4C47"/>
    <w:rsid w:val="009E539C"/>
    <w:rsid w:val="009E6BBA"/>
    <w:rsid w:val="00A00953"/>
    <w:rsid w:val="00A00E34"/>
    <w:rsid w:val="00A012CB"/>
    <w:rsid w:val="00A127E8"/>
    <w:rsid w:val="00A22C0E"/>
    <w:rsid w:val="00A24ECB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D3FFE"/>
    <w:rsid w:val="00AE56A0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A3EDD"/>
    <w:rsid w:val="00BC2D2E"/>
    <w:rsid w:val="00BC5C1D"/>
    <w:rsid w:val="00BC63B8"/>
    <w:rsid w:val="00BD1EDD"/>
    <w:rsid w:val="00BD5F6A"/>
    <w:rsid w:val="00BE6564"/>
    <w:rsid w:val="00BF28D0"/>
    <w:rsid w:val="00BF3E73"/>
    <w:rsid w:val="00C02F8A"/>
    <w:rsid w:val="00C02FD1"/>
    <w:rsid w:val="00C14A29"/>
    <w:rsid w:val="00C202D3"/>
    <w:rsid w:val="00C23FE2"/>
    <w:rsid w:val="00C2449B"/>
    <w:rsid w:val="00C435D6"/>
    <w:rsid w:val="00C43AC9"/>
    <w:rsid w:val="00C455E6"/>
    <w:rsid w:val="00C4698D"/>
    <w:rsid w:val="00C5048D"/>
    <w:rsid w:val="00C50EC8"/>
    <w:rsid w:val="00C52CE6"/>
    <w:rsid w:val="00C569AD"/>
    <w:rsid w:val="00C56A30"/>
    <w:rsid w:val="00C57231"/>
    <w:rsid w:val="00C60037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A1F5D"/>
    <w:rsid w:val="00DA3AB1"/>
    <w:rsid w:val="00DD17D9"/>
    <w:rsid w:val="00DD49DA"/>
    <w:rsid w:val="00DF0A00"/>
    <w:rsid w:val="00DF3D52"/>
    <w:rsid w:val="00DF60D4"/>
    <w:rsid w:val="00DF68A0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DC1"/>
    <w:rsid w:val="00E75AFB"/>
    <w:rsid w:val="00E77212"/>
    <w:rsid w:val="00E82139"/>
    <w:rsid w:val="00E94A78"/>
    <w:rsid w:val="00EA19C5"/>
    <w:rsid w:val="00EA25A2"/>
    <w:rsid w:val="00EA313C"/>
    <w:rsid w:val="00EA752C"/>
    <w:rsid w:val="00EB482F"/>
    <w:rsid w:val="00EC2C95"/>
    <w:rsid w:val="00EC6586"/>
    <w:rsid w:val="00ED079A"/>
    <w:rsid w:val="00EE352F"/>
    <w:rsid w:val="00EF07C4"/>
    <w:rsid w:val="00F006B1"/>
    <w:rsid w:val="00F06B7F"/>
    <w:rsid w:val="00F101E5"/>
    <w:rsid w:val="00F235D5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5E9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d"/>
    <w:rsid w:val="00681C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orgspec3</cp:lastModifiedBy>
  <cp:revision>225</cp:revision>
  <cp:lastPrinted>2026-04-01T05:41:00Z</cp:lastPrinted>
  <dcterms:created xsi:type="dcterms:W3CDTF">2021-06-11T06:38:00Z</dcterms:created>
  <dcterms:modified xsi:type="dcterms:W3CDTF">2026-04-08T13:16:00Z</dcterms:modified>
</cp:coreProperties>
</file>